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FF" w:rsidRPr="0034150D" w:rsidRDefault="00F944FF" w:rsidP="00F944FF">
      <w:pPr>
        <w:ind w:right="851"/>
        <w:jc w:val="both"/>
        <w:rPr>
          <w:rFonts w:cs="Times"/>
          <w:b/>
          <w:color w:val="000000"/>
          <w:sz w:val="28"/>
          <w:szCs w:val="28"/>
        </w:rPr>
      </w:pPr>
      <w:r>
        <w:rPr>
          <w:rFonts w:cs="Times"/>
          <w:b/>
          <w:color w:val="000000"/>
          <w:sz w:val="28"/>
          <w:szCs w:val="28"/>
        </w:rPr>
        <w:t xml:space="preserve">Aufgabe 1: </w:t>
      </w:r>
      <w:r w:rsidRPr="00661D9F">
        <w:rPr>
          <w:rFonts w:cs="Times"/>
          <w:b/>
          <w:color w:val="000000"/>
          <w:sz w:val="28"/>
          <w:szCs w:val="28"/>
        </w:rPr>
        <w:t xml:space="preserve">Entwickeln Sie 10 </w:t>
      </w:r>
      <w:r>
        <w:rPr>
          <w:rFonts w:cs="Times"/>
          <w:b/>
          <w:color w:val="000000"/>
          <w:sz w:val="28"/>
          <w:szCs w:val="28"/>
        </w:rPr>
        <w:t>EI-</w:t>
      </w:r>
      <w:r w:rsidRPr="00661D9F">
        <w:rPr>
          <w:rFonts w:cs="Times"/>
          <w:b/>
          <w:color w:val="000000"/>
          <w:sz w:val="28"/>
          <w:szCs w:val="28"/>
        </w:rPr>
        <w:t xml:space="preserve">Items unterschiedlicher Länge und Komplexität, die Ihnen für Ihre Zielgruppe </w:t>
      </w:r>
      <w:r>
        <w:rPr>
          <w:rFonts w:cs="Times"/>
          <w:b/>
          <w:color w:val="000000"/>
          <w:sz w:val="28"/>
          <w:szCs w:val="28"/>
        </w:rPr>
        <w:t xml:space="preserve">(Unterrichtsfach Russisch) </w:t>
      </w:r>
      <w:r w:rsidRPr="00661D9F">
        <w:rPr>
          <w:rFonts w:cs="Times"/>
          <w:b/>
          <w:color w:val="000000"/>
          <w:sz w:val="28"/>
          <w:szCs w:val="28"/>
        </w:rPr>
        <w:t>als geeignet erscheinen.</w:t>
      </w:r>
    </w:p>
    <w:p w:rsidR="00F944FF" w:rsidRPr="00165398" w:rsidRDefault="00F944FF" w:rsidP="00F944FF">
      <w:pPr>
        <w:ind w:right="851"/>
        <w:jc w:val="right"/>
        <w:rPr>
          <w:rFonts w:cs="Times"/>
          <w:b/>
          <w:color w:val="000000"/>
          <w:sz w:val="28"/>
          <w:szCs w:val="28"/>
          <w:lang w:val="de-AT"/>
        </w:rPr>
      </w:pPr>
      <w:r>
        <w:rPr>
          <w:rFonts w:cs="Times"/>
          <w:b/>
          <w:color w:val="000000"/>
          <w:sz w:val="28"/>
          <w:szCs w:val="28"/>
          <w:lang w:val="de-AT"/>
        </w:rPr>
        <w:t>A1 – B1</w:t>
      </w:r>
    </w:p>
    <w:p w:rsidR="00F944FF" w:rsidRPr="00661D9F" w:rsidRDefault="00F944FF" w:rsidP="00F944FF">
      <w:pPr>
        <w:rPr>
          <w:rFonts w:cs="Times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Ind w:w="202" w:type="dxa"/>
        <w:tblLook w:val="04A0" w:firstRow="1" w:lastRow="0" w:firstColumn="1" w:lastColumn="0" w:noHBand="0" w:noVBand="1"/>
      </w:tblPr>
      <w:tblGrid>
        <w:gridCol w:w="1514"/>
        <w:gridCol w:w="7906"/>
      </w:tblGrid>
      <w:tr w:rsidR="00F944FF" w:rsidRPr="00661D9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  <w:b/>
              </w:rPr>
            </w:pPr>
            <w:r w:rsidRPr="00054B98">
              <w:rPr>
                <w:rFonts w:cstheme="minorHAnsi"/>
                <w:b/>
              </w:rPr>
              <w:t>Anzahl der Silben</w:t>
            </w:r>
          </w:p>
        </w:tc>
        <w:tc>
          <w:tcPr>
            <w:tcW w:w="7906" w:type="dxa"/>
          </w:tcPr>
          <w:p w:rsidR="00F944FF" w:rsidRPr="00054B98" w:rsidRDefault="00F944FF" w:rsidP="00B3630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54B98">
              <w:rPr>
                <w:rFonts w:cstheme="minorHAnsi"/>
                <w:b/>
              </w:rPr>
              <w:t>Stimuli</w:t>
            </w:r>
          </w:p>
        </w:tc>
      </w:tr>
      <w:tr w:rsidR="00F944FF" w:rsidRPr="00BA3972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5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Здравствуй, Елена!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Как тебя зовут?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Мне уже пора.</w:t>
            </w:r>
          </w:p>
        </w:tc>
      </w:tr>
      <w:tr w:rsidR="00F944FF" w:rsidRPr="00661D9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6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Меня зовут Виктор.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Наташа – актриса.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Владимир – директор.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7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Майонеза у нас нет.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У нас нет шоколадки.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Я тебя давно знаю.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Как вы провели лето?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8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Лена играет на гитаре.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Кафе «Планета» далеко?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У меня нет шоколада.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Что ты купил в магазине?</w:t>
            </w:r>
          </w:p>
        </w:tc>
      </w:tr>
      <w:tr w:rsidR="00F944FF" w:rsidRPr="00BA3972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9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Ты не знаешь, где здесь ресторан?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Это Лена, одноклассница.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Ты любишь кататься на лыжах?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Ты уже был на Чёрном море?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Она хорошо отдохнула.</w:t>
            </w:r>
          </w:p>
        </w:tc>
      </w:tr>
    </w:tbl>
    <w:p w:rsidR="00F944FF" w:rsidRDefault="00F944FF" w:rsidP="00F944FF">
      <w:r>
        <w:br w:type="page"/>
      </w:r>
    </w:p>
    <w:tbl>
      <w:tblPr>
        <w:tblStyle w:val="Tabellenraster"/>
        <w:tblW w:w="0" w:type="auto"/>
        <w:tblInd w:w="202" w:type="dxa"/>
        <w:tblLook w:val="04A0" w:firstRow="1" w:lastRow="0" w:firstColumn="1" w:lastColumn="0" w:noHBand="0" w:noVBand="1"/>
      </w:tblPr>
      <w:tblGrid>
        <w:gridCol w:w="1514"/>
        <w:gridCol w:w="7906"/>
      </w:tblGrid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lastRenderedPageBreak/>
              <w:t>10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Что они делают на уроке?</w:t>
            </w:r>
          </w:p>
          <w:p w:rsidR="00F944FF" w:rsidRPr="00484FD2" w:rsidRDefault="00F944FF" w:rsidP="00B36302">
            <w:pPr>
              <w:rPr>
                <w:sz w:val="20"/>
                <w:szCs w:val="20"/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У тебя только мода в голове!</w:t>
            </w:r>
          </w:p>
          <w:p w:rsidR="00F944FF" w:rsidRPr="00484FD2" w:rsidRDefault="00F944FF" w:rsidP="00B36302">
            <w:pPr>
              <w:rPr>
                <w:sz w:val="20"/>
                <w:szCs w:val="20"/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Он пригласил её в кафе на торт.</w:t>
            </w:r>
          </w:p>
          <w:p w:rsidR="00F944FF" w:rsidRPr="00484FD2" w:rsidRDefault="00F944FF" w:rsidP="00B36302">
            <w:pPr>
              <w:rPr>
                <w:sz w:val="20"/>
                <w:szCs w:val="20"/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 xml:space="preserve">А вот еще одна история.  </w:t>
            </w:r>
          </w:p>
          <w:p w:rsidR="00F944FF" w:rsidRPr="00484FD2" w:rsidRDefault="00F944FF" w:rsidP="00B3630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150D">
              <w:rPr>
                <w:lang w:val="ru-RU"/>
              </w:rPr>
              <w:t xml:space="preserve"> 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 xml:space="preserve">Сколько счастья было в его глазах!   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11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Обычно я завтракаю в 6 часов.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Я совсем не люблю математику.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Мне очень нравятся эти конфеты.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 xml:space="preserve">Это было летом прошлого года.   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12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Ты не знаешь, где здесь хороший ресторан?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Она не помнит, в каком доме я живу.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В отпуске они ездили в Италию.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13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Они загорали, плавали, танцевали.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Вы не скажете, как доехать до оперы?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14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Давай встретимся в полшестого у входа в кино.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 xml:space="preserve">Человеку нужно отдыхать после работы.  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15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В выходные я иногда катаюсь на роликах.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 xml:space="preserve">А теперь попытаемся ответить на наш вопрос.  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 xml:space="preserve">Этим летом я впервые побыла за границей.  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16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Что они делают на уроке русского языка?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Мы с бабушкой ходим в лес за грибами и ягодами.</w:t>
            </w: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rFonts w:cstheme="minorHAnsi"/>
                <w:lang w:val="ru-RU"/>
              </w:rPr>
              <w:t>Когда она вернулась, она позвонила подруге.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20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lang w:val="ru-RU"/>
              </w:rPr>
            </w:pPr>
            <w:r w:rsidRPr="0034150D">
              <w:rPr>
                <w:lang w:val="ru-RU"/>
              </w:rPr>
              <w:t>Александр, один из моих учеников, мечтал о мотоцикле.</w:t>
            </w:r>
          </w:p>
          <w:p w:rsidR="00F944FF" w:rsidRPr="0034150D" w:rsidRDefault="00F944FF" w:rsidP="00B36302">
            <w:pPr>
              <w:rPr>
                <w:lang w:val="ru-RU"/>
              </w:rPr>
            </w:pPr>
          </w:p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>Они с друзьями часто встречались и тусовались на дискотеке.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9510B" w:rsidRDefault="00F944FF" w:rsidP="00B36302">
            <w:pPr>
              <w:jc w:val="center"/>
              <w:rPr>
                <w:rFonts w:cstheme="minorHAnsi"/>
                <w:lang w:val="ru-RU"/>
              </w:rPr>
            </w:pPr>
            <w:r w:rsidRPr="0009510B">
              <w:rPr>
                <w:rFonts w:cstheme="minorHAnsi"/>
                <w:lang w:val="ru-RU"/>
              </w:rPr>
              <w:t>25</w:t>
            </w:r>
          </w:p>
        </w:tc>
        <w:tc>
          <w:tcPr>
            <w:tcW w:w="7906" w:type="dxa"/>
          </w:tcPr>
          <w:p w:rsidR="00F944FF" w:rsidRPr="00484FD2" w:rsidRDefault="00F944FF" w:rsidP="00484FD2">
            <w:pPr>
              <w:rPr>
                <w:rFonts w:cstheme="minorHAnsi"/>
                <w:lang w:val="de-AT"/>
              </w:rPr>
            </w:pPr>
            <w:r w:rsidRPr="0034150D">
              <w:rPr>
                <w:lang w:val="ru-RU"/>
              </w:rPr>
              <w:t xml:space="preserve">Нужно было хорошо учиться, чтобы получать стипендию в университете.  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26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>У ребят нет свободного времени общаться с друзьями и отдыхать.</w:t>
            </w:r>
          </w:p>
        </w:tc>
      </w:tr>
      <w:tr w:rsidR="00F944FF" w:rsidRPr="00F944FF" w:rsidTr="00B36302">
        <w:tc>
          <w:tcPr>
            <w:tcW w:w="1514" w:type="dxa"/>
          </w:tcPr>
          <w:p w:rsidR="00F944FF" w:rsidRPr="00054B98" w:rsidRDefault="00F944FF" w:rsidP="00B36302">
            <w:pPr>
              <w:jc w:val="center"/>
              <w:rPr>
                <w:rFonts w:cstheme="minorHAnsi"/>
              </w:rPr>
            </w:pPr>
            <w:r w:rsidRPr="00054B98">
              <w:rPr>
                <w:rFonts w:cstheme="minorHAnsi"/>
              </w:rPr>
              <w:t>27</w:t>
            </w:r>
          </w:p>
        </w:tc>
        <w:tc>
          <w:tcPr>
            <w:tcW w:w="7906" w:type="dxa"/>
          </w:tcPr>
          <w:p w:rsidR="00F944FF" w:rsidRPr="0034150D" w:rsidRDefault="00F944FF" w:rsidP="00B36302">
            <w:pPr>
              <w:rPr>
                <w:rFonts w:cstheme="minorHAnsi"/>
                <w:lang w:val="ru-RU"/>
              </w:rPr>
            </w:pPr>
            <w:r w:rsidRPr="0034150D">
              <w:rPr>
                <w:lang w:val="ru-RU"/>
              </w:rPr>
              <w:t xml:space="preserve">Многие ребята мечтают о чем-то, что они пока не могут позволить себе купить.  </w:t>
            </w:r>
          </w:p>
        </w:tc>
      </w:tr>
    </w:tbl>
    <w:p w:rsidR="00C54336" w:rsidRPr="00F944FF" w:rsidRDefault="00C54336">
      <w:pPr>
        <w:rPr>
          <w:lang w:val="ru-RU"/>
        </w:rPr>
      </w:pPr>
    </w:p>
    <w:sectPr w:rsidR="00C54336" w:rsidRPr="00F944FF" w:rsidSect="00F50033">
      <w:headerReference w:type="default" r:id="rId5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F4" w:rsidRDefault="00484FD2" w:rsidP="00A427CD">
    <w:pPr>
      <w:pStyle w:val="Kopfzeile"/>
      <w:rPr>
        <w:bCs/>
      </w:rPr>
    </w:pPr>
    <w:r w:rsidRPr="00A427CD">
      <w:rPr>
        <w:bCs/>
        <w:iCs/>
      </w:rPr>
      <w:t>Workshop:</w:t>
    </w:r>
    <w:r w:rsidRPr="00A427CD">
      <w:rPr>
        <w:bCs/>
        <w:i/>
        <w:iCs/>
      </w:rPr>
      <w:t xml:space="preserve"> </w:t>
    </w:r>
    <w:proofErr w:type="spellStart"/>
    <w:r w:rsidRPr="00A427CD">
      <w:rPr>
        <w:bCs/>
        <w:i/>
        <w:iCs/>
      </w:rPr>
      <w:t>Elicited</w:t>
    </w:r>
    <w:proofErr w:type="spellEnd"/>
    <w:r w:rsidRPr="00A427CD">
      <w:rPr>
        <w:bCs/>
        <w:i/>
        <w:iCs/>
      </w:rPr>
      <w:t xml:space="preserve"> Imitation </w:t>
    </w:r>
    <w:r w:rsidRPr="00A427CD">
      <w:rPr>
        <w:bCs/>
      </w:rPr>
      <w:t>als Sprachstanderhebungsinstrumen</w:t>
    </w:r>
    <w:r>
      <w:rPr>
        <w:bCs/>
      </w:rPr>
      <w:t>t</w:t>
    </w:r>
  </w:p>
  <w:p w:rsidR="0071473B" w:rsidRPr="00661D9F" w:rsidRDefault="00484FD2">
    <w:pPr>
      <w:pStyle w:val="Kopfzeile"/>
      <w:rPr>
        <w:color w:val="A6A6A6" w:themeColor="background1" w:themeShade="A6"/>
      </w:rPr>
    </w:pPr>
    <w:proofErr w:type="spellStart"/>
    <w:r w:rsidRPr="00661D9F">
      <w:rPr>
        <w:color w:val="A6A6A6" w:themeColor="background1" w:themeShade="A6"/>
      </w:rPr>
      <w:t>Schlierbach</w:t>
    </w:r>
    <w:proofErr w:type="spellEnd"/>
    <w:r w:rsidRPr="00661D9F">
      <w:rPr>
        <w:color w:val="A6A6A6" w:themeColor="background1" w:themeShade="A6"/>
      </w:rPr>
      <w:t xml:space="preserve"> 28.8.2017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F"/>
    <w:rsid w:val="00203DE6"/>
    <w:rsid w:val="00484FD2"/>
    <w:rsid w:val="00C54336"/>
    <w:rsid w:val="00F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FF"/>
    <w:pPr>
      <w:spacing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4FF"/>
    <w:rPr>
      <w:rFonts w:eastAsiaTheme="minorEastAsia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944FF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44F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4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4FF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4FF"/>
    <w:rPr>
      <w:rFonts w:ascii="Tahoma" w:eastAsiaTheme="minorEastAsi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FF"/>
    <w:pPr>
      <w:spacing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4FF"/>
    <w:rPr>
      <w:rFonts w:eastAsiaTheme="minorEastAsia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944FF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44F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4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4FF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4FF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11i</dc:creator>
  <cp:lastModifiedBy>11i</cp:lastModifiedBy>
  <cp:revision>2</cp:revision>
  <dcterms:created xsi:type="dcterms:W3CDTF">2017-08-30T20:10:00Z</dcterms:created>
  <dcterms:modified xsi:type="dcterms:W3CDTF">2017-08-30T20:18:00Z</dcterms:modified>
</cp:coreProperties>
</file>